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28" w:rsidRPr="00630528" w:rsidRDefault="00630528" w:rsidP="006305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528">
        <w:rPr>
          <w:rFonts w:ascii="Times New Roman" w:hAnsi="Times New Roman" w:cs="Times New Roman"/>
          <w:b/>
          <w:sz w:val="24"/>
          <w:szCs w:val="24"/>
        </w:rPr>
        <w:t>TARTALOM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>Vágyunk gyűlölt tárgya: Európa / 5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528">
        <w:rPr>
          <w:rFonts w:ascii="Times New Roman" w:hAnsi="Times New Roman" w:cs="Times New Roman"/>
          <w:b/>
          <w:sz w:val="24"/>
          <w:szCs w:val="24"/>
        </w:rPr>
        <w:t>Az európai múlt és jövő kérdései: birodalom vagy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0528">
        <w:rPr>
          <w:rFonts w:ascii="Times New Roman" w:hAnsi="Times New Roman" w:cs="Times New Roman"/>
          <w:b/>
          <w:sz w:val="24"/>
          <w:szCs w:val="24"/>
        </w:rPr>
        <w:t>demokrácia</w:t>
      </w:r>
      <w:proofErr w:type="gramEnd"/>
      <w:r w:rsidRPr="00630528">
        <w:rPr>
          <w:rFonts w:ascii="Times New Roman" w:hAnsi="Times New Roman" w:cs="Times New Roman"/>
          <w:b/>
          <w:sz w:val="24"/>
          <w:szCs w:val="24"/>
        </w:rPr>
        <w:t>? Technológia és ökológia</w:t>
      </w:r>
      <w:r w:rsidRPr="00630528">
        <w:rPr>
          <w:rFonts w:ascii="Times New Roman" w:hAnsi="Times New Roman" w:cs="Times New Roman"/>
          <w:sz w:val="24"/>
          <w:szCs w:val="24"/>
        </w:rPr>
        <w:t xml:space="preserve"> / 7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>Görög vagy római út?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528">
        <w:rPr>
          <w:rFonts w:ascii="Times New Roman" w:hAnsi="Times New Roman" w:cs="Times New Roman"/>
          <w:sz w:val="24"/>
          <w:szCs w:val="24"/>
        </w:rPr>
        <w:t>– Az európai unió és a birodalommá válás esélyei</w:t>
      </w:r>
      <w:r w:rsidRPr="00630528">
        <w:rPr>
          <w:rFonts w:ascii="Times New Roman" w:hAnsi="Times New Roman" w:cs="Times New Roman"/>
          <w:sz w:val="24"/>
          <w:szCs w:val="24"/>
        </w:rPr>
        <w:t xml:space="preserve"> </w:t>
      </w:r>
      <w:r w:rsidRPr="00630528">
        <w:rPr>
          <w:rFonts w:ascii="Times New Roman" w:hAnsi="Times New Roman" w:cs="Times New Roman"/>
          <w:sz w:val="24"/>
          <w:szCs w:val="24"/>
        </w:rPr>
        <w:t>/ 9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>A poliszdemokráciától a poszt-demokráciáig /34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>A politikai demokrácia sorsa az internet-galaxisban</w:t>
      </w:r>
      <w:r w:rsidRPr="00630528">
        <w:rPr>
          <w:rFonts w:ascii="Times New Roman" w:hAnsi="Times New Roman" w:cs="Times New Roman"/>
          <w:sz w:val="24"/>
          <w:szCs w:val="24"/>
        </w:rPr>
        <w:t xml:space="preserve"> </w:t>
      </w:r>
      <w:r w:rsidRPr="00630528">
        <w:rPr>
          <w:rFonts w:ascii="Times New Roman" w:hAnsi="Times New Roman" w:cs="Times New Roman"/>
          <w:sz w:val="24"/>
          <w:szCs w:val="24"/>
        </w:rPr>
        <w:t>/ 55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>Bűn, isten, ember, állat, gép</w:t>
      </w:r>
      <w:r w:rsidRPr="00630528">
        <w:rPr>
          <w:rFonts w:ascii="Times New Roman" w:hAnsi="Times New Roman" w:cs="Times New Roman"/>
          <w:sz w:val="24"/>
          <w:szCs w:val="24"/>
        </w:rPr>
        <w:t xml:space="preserve"> </w:t>
      </w:r>
      <w:r w:rsidRPr="0063052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30528">
        <w:rPr>
          <w:rFonts w:ascii="Times New Roman" w:hAnsi="Times New Roman" w:cs="Times New Roman"/>
          <w:sz w:val="24"/>
          <w:szCs w:val="24"/>
        </w:rPr>
        <w:t>Avagy</w:t>
      </w:r>
      <w:proofErr w:type="gramEnd"/>
      <w:r w:rsidRPr="00630528">
        <w:rPr>
          <w:rFonts w:ascii="Times New Roman" w:hAnsi="Times New Roman" w:cs="Times New Roman"/>
          <w:sz w:val="24"/>
          <w:szCs w:val="24"/>
        </w:rPr>
        <w:t xml:space="preserve"> a kígyó esete Frankensteinnel és a </w:t>
      </w:r>
      <w:proofErr w:type="spellStart"/>
      <w:r w:rsidRPr="00630528">
        <w:rPr>
          <w:rFonts w:ascii="Times New Roman" w:hAnsi="Times New Roman" w:cs="Times New Roman"/>
          <w:sz w:val="24"/>
          <w:szCs w:val="24"/>
        </w:rPr>
        <w:t>cyborggal</w:t>
      </w:r>
      <w:proofErr w:type="spellEnd"/>
      <w:r w:rsidRPr="00630528">
        <w:rPr>
          <w:rFonts w:ascii="Times New Roman" w:hAnsi="Times New Roman" w:cs="Times New Roman"/>
          <w:sz w:val="24"/>
          <w:szCs w:val="24"/>
        </w:rPr>
        <w:t xml:space="preserve"> </w:t>
      </w:r>
      <w:r w:rsidRPr="00630528">
        <w:rPr>
          <w:rFonts w:ascii="Times New Roman" w:hAnsi="Times New Roman" w:cs="Times New Roman"/>
          <w:sz w:val="24"/>
          <w:szCs w:val="24"/>
        </w:rPr>
        <w:t>/ 80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528">
        <w:rPr>
          <w:rFonts w:ascii="Times New Roman" w:hAnsi="Times New Roman" w:cs="Times New Roman"/>
          <w:sz w:val="24"/>
          <w:szCs w:val="24"/>
        </w:rPr>
        <w:t>Enkidu</w:t>
      </w:r>
      <w:proofErr w:type="spellEnd"/>
      <w:r w:rsidRPr="00630528">
        <w:rPr>
          <w:rFonts w:ascii="Times New Roman" w:hAnsi="Times New Roman" w:cs="Times New Roman"/>
          <w:sz w:val="24"/>
          <w:szCs w:val="24"/>
        </w:rPr>
        <w:t xml:space="preserve"> és a szajha – Lewis Mumford ökológiai</w:t>
      </w:r>
      <w:r w:rsidRPr="00630528">
        <w:rPr>
          <w:rFonts w:ascii="Times New Roman" w:hAnsi="Times New Roman" w:cs="Times New Roman"/>
          <w:sz w:val="24"/>
          <w:szCs w:val="24"/>
        </w:rPr>
        <w:t xml:space="preserve"> </w:t>
      </w:r>
      <w:r w:rsidRPr="00630528">
        <w:rPr>
          <w:rFonts w:ascii="Times New Roman" w:hAnsi="Times New Roman" w:cs="Times New Roman"/>
          <w:sz w:val="24"/>
          <w:szCs w:val="24"/>
        </w:rPr>
        <w:t>kultúrkritikája / 97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b/>
          <w:sz w:val="24"/>
          <w:szCs w:val="24"/>
        </w:rPr>
        <w:t>Modernség és politika. A nép szava Isten szava?</w:t>
      </w:r>
      <w:r w:rsidRPr="00630528">
        <w:rPr>
          <w:rFonts w:ascii="Times New Roman" w:hAnsi="Times New Roman" w:cs="Times New Roman"/>
          <w:sz w:val="24"/>
          <w:szCs w:val="24"/>
        </w:rPr>
        <w:t xml:space="preserve"> /109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 xml:space="preserve">Hannah Arendt és a </w:t>
      </w:r>
      <w:proofErr w:type="spellStart"/>
      <w:r w:rsidRPr="00630528">
        <w:rPr>
          <w:rFonts w:ascii="Times New Roman" w:hAnsi="Times New Roman" w:cs="Times New Roman"/>
          <w:sz w:val="24"/>
          <w:szCs w:val="24"/>
        </w:rPr>
        <w:t>weimari</w:t>
      </w:r>
      <w:proofErr w:type="spellEnd"/>
      <w:r w:rsidRPr="00630528">
        <w:rPr>
          <w:rFonts w:ascii="Times New Roman" w:hAnsi="Times New Roman" w:cs="Times New Roman"/>
          <w:sz w:val="24"/>
          <w:szCs w:val="24"/>
        </w:rPr>
        <w:t xml:space="preserve"> modernitás / 111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 xml:space="preserve">Álarc, színpad, politika – </w:t>
      </w:r>
      <w:proofErr w:type="gramStart"/>
      <w:r w:rsidRPr="006305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0528">
        <w:rPr>
          <w:rFonts w:ascii="Times New Roman" w:hAnsi="Times New Roman" w:cs="Times New Roman"/>
          <w:sz w:val="24"/>
          <w:szCs w:val="24"/>
        </w:rPr>
        <w:t xml:space="preserve"> megjelenés 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528">
        <w:rPr>
          <w:rFonts w:ascii="Times New Roman" w:hAnsi="Times New Roman" w:cs="Times New Roman"/>
          <w:sz w:val="24"/>
          <w:szCs w:val="24"/>
        </w:rPr>
        <w:t>Hannah Arendt politikai filozófiájában / 128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>Az igazság, a politika és a valóság szövete</w:t>
      </w:r>
      <w:r w:rsidRPr="00630528">
        <w:rPr>
          <w:rFonts w:ascii="Times New Roman" w:hAnsi="Times New Roman" w:cs="Times New Roman"/>
          <w:sz w:val="24"/>
          <w:szCs w:val="24"/>
        </w:rPr>
        <w:t xml:space="preserve"> </w:t>
      </w:r>
      <w:r w:rsidRPr="00630528">
        <w:rPr>
          <w:rFonts w:ascii="Times New Roman" w:hAnsi="Times New Roman" w:cs="Times New Roman"/>
          <w:sz w:val="24"/>
          <w:szCs w:val="24"/>
        </w:rPr>
        <w:t>– Hannah Arendt a hazugságról / 141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>Mi is hát a populizmus? / 150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528">
        <w:rPr>
          <w:rFonts w:ascii="Times New Roman" w:hAnsi="Times New Roman" w:cs="Times New Roman"/>
          <w:b/>
          <w:sz w:val="24"/>
          <w:szCs w:val="24"/>
        </w:rPr>
        <w:t xml:space="preserve">Létezik-e Közép-Európa? </w:t>
      </w:r>
      <w:proofErr w:type="spellStart"/>
      <w:r w:rsidRPr="00630528">
        <w:rPr>
          <w:rFonts w:ascii="Times New Roman" w:hAnsi="Times New Roman" w:cs="Times New Roman"/>
          <w:b/>
          <w:sz w:val="24"/>
          <w:szCs w:val="24"/>
        </w:rPr>
        <w:t>Kompország</w:t>
      </w:r>
      <w:proofErr w:type="spellEnd"/>
      <w:r w:rsidRPr="00630528">
        <w:rPr>
          <w:rFonts w:ascii="Times New Roman" w:hAnsi="Times New Roman" w:cs="Times New Roman"/>
          <w:b/>
          <w:sz w:val="24"/>
          <w:szCs w:val="24"/>
        </w:rPr>
        <w:t xml:space="preserve"> traumái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0528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630528">
        <w:rPr>
          <w:rFonts w:ascii="Times New Roman" w:hAnsi="Times New Roman" w:cs="Times New Roman"/>
          <w:b/>
          <w:sz w:val="24"/>
          <w:szCs w:val="24"/>
        </w:rPr>
        <w:t xml:space="preserve"> a nemzeti karakter</w:t>
      </w:r>
      <w:r w:rsidRPr="00630528">
        <w:rPr>
          <w:rFonts w:ascii="Times New Roman" w:hAnsi="Times New Roman" w:cs="Times New Roman"/>
          <w:sz w:val="24"/>
          <w:szCs w:val="24"/>
        </w:rPr>
        <w:t xml:space="preserve"> / 173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>Népiek és Kelet-Közép-Európa: Szabó Dezső,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 xml:space="preserve">Németh László, Bibó István – </w:t>
      </w:r>
      <w:proofErr w:type="gramStart"/>
      <w:r w:rsidRPr="006305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0528">
        <w:rPr>
          <w:rFonts w:ascii="Times New Roman" w:hAnsi="Times New Roman" w:cs="Times New Roman"/>
          <w:sz w:val="24"/>
          <w:szCs w:val="24"/>
        </w:rPr>
        <w:t xml:space="preserve"> népi mozgalom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0528">
        <w:rPr>
          <w:rFonts w:ascii="Times New Roman" w:hAnsi="Times New Roman" w:cs="Times New Roman"/>
          <w:sz w:val="24"/>
          <w:szCs w:val="24"/>
        </w:rPr>
        <w:t>három</w:t>
      </w:r>
      <w:proofErr w:type="gramEnd"/>
      <w:r w:rsidRPr="00630528">
        <w:rPr>
          <w:rFonts w:ascii="Times New Roman" w:hAnsi="Times New Roman" w:cs="Times New Roman"/>
          <w:sz w:val="24"/>
          <w:szCs w:val="24"/>
        </w:rPr>
        <w:t xml:space="preserve"> nemzedéke / 175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>A volgai lovas esete az orosz medvével,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05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0528">
        <w:rPr>
          <w:rFonts w:ascii="Times New Roman" w:hAnsi="Times New Roman" w:cs="Times New Roman"/>
          <w:sz w:val="24"/>
          <w:szCs w:val="24"/>
        </w:rPr>
        <w:t xml:space="preserve"> gall kakassal és az angol buldoggal –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>Nemzetkarakterológia és modernitás / 193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>Traumák, vereségek és a nemzeti jellem –</w:t>
      </w:r>
      <w:r w:rsidRPr="00630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5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0528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Pr="00630528">
        <w:rPr>
          <w:rFonts w:ascii="Times New Roman" w:hAnsi="Times New Roman" w:cs="Times New Roman"/>
          <w:sz w:val="24"/>
          <w:szCs w:val="24"/>
        </w:rPr>
        <w:t>valahol</w:t>
      </w:r>
      <w:proofErr w:type="spellEnd"/>
      <w:r w:rsidRPr="00630528">
        <w:rPr>
          <w:rFonts w:ascii="Times New Roman" w:hAnsi="Times New Roman" w:cs="Times New Roman"/>
          <w:sz w:val="24"/>
          <w:szCs w:val="24"/>
        </w:rPr>
        <w:t xml:space="preserve"> utat vesztettünk’ mint kollektív</w:t>
      </w:r>
      <w:r w:rsidRPr="00630528">
        <w:rPr>
          <w:rFonts w:ascii="Times New Roman" w:hAnsi="Times New Roman" w:cs="Times New Roman"/>
          <w:sz w:val="24"/>
          <w:szCs w:val="24"/>
        </w:rPr>
        <w:t xml:space="preserve"> </w:t>
      </w:r>
      <w:r w:rsidRPr="00630528">
        <w:rPr>
          <w:rFonts w:ascii="Times New Roman" w:hAnsi="Times New Roman" w:cs="Times New Roman"/>
          <w:sz w:val="24"/>
          <w:szCs w:val="24"/>
        </w:rPr>
        <w:t xml:space="preserve">létélmény </w:t>
      </w:r>
      <w:r w:rsidRPr="00630528">
        <w:rPr>
          <w:rFonts w:ascii="Times New Roman" w:hAnsi="Times New Roman" w:cs="Times New Roman"/>
          <w:sz w:val="24"/>
          <w:szCs w:val="24"/>
        </w:rPr>
        <w:t>/</w:t>
      </w:r>
      <w:r w:rsidRPr="00630528">
        <w:rPr>
          <w:rFonts w:ascii="Times New Roman" w:hAnsi="Times New Roman" w:cs="Times New Roman"/>
          <w:sz w:val="24"/>
          <w:szCs w:val="24"/>
        </w:rPr>
        <w:t>213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b/>
          <w:sz w:val="24"/>
          <w:szCs w:val="24"/>
        </w:rPr>
        <w:t>Értelmiség és modernség: Az írástudók árulása?</w:t>
      </w:r>
      <w:r w:rsidRPr="00630528">
        <w:rPr>
          <w:rFonts w:ascii="Times New Roman" w:hAnsi="Times New Roman" w:cs="Times New Roman"/>
          <w:sz w:val="24"/>
          <w:szCs w:val="24"/>
        </w:rPr>
        <w:t xml:space="preserve"> /229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>Hamvas és a két világháború közötti</w:t>
      </w:r>
      <w:r w:rsidRPr="00630528">
        <w:rPr>
          <w:rFonts w:ascii="Times New Roman" w:hAnsi="Times New Roman" w:cs="Times New Roman"/>
          <w:sz w:val="24"/>
          <w:szCs w:val="24"/>
        </w:rPr>
        <w:t xml:space="preserve"> </w:t>
      </w:r>
      <w:r w:rsidRPr="00630528">
        <w:rPr>
          <w:rFonts w:ascii="Times New Roman" w:hAnsi="Times New Roman" w:cs="Times New Roman"/>
          <w:sz w:val="24"/>
          <w:szCs w:val="24"/>
        </w:rPr>
        <w:t>tradicionalizmus – René Guénon és Julius Evola /231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>Az írástudó és a hatalom – Értelmiségi szerepvíziók</w:t>
      </w:r>
      <w:r w:rsidRPr="00630528">
        <w:rPr>
          <w:rFonts w:ascii="Times New Roman" w:hAnsi="Times New Roman" w:cs="Times New Roman"/>
          <w:sz w:val="24"/>
          <w:szCs w:val="24"/>
        </w:rPr>
        <w:t xml:space="preserve"> </w:t>
      </w:r>
      <w:r w:rsidRPr="00630528">
        <w:rPr>
          <w:rFonts w:ascii="Times New Roman" w:hAnsi="Times New Roman" w:cs="Times New Roman"/>
          <w:sz w:val="24"/>
          <w:szCs w:val="24"/>
        </w:rPr>
        <w:t>Németh Lászlónál és Bibó Istvánnál / 253</w:t>
      </w:r>
    </w:p>
    <w:p w:rsidR="00630528" w:rsidRPr="00630528" w:rsidRDefault="00630528" w:rsidP="00630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 xml:space="preserve">Bibó – újratöltve – </w:t>
      </w:r>
      <w:proofErr w:type="gramStart"/>
      <w:r w:rsidRPr="00630528">
        <w:rPr>
          <w:rFonts w:ascii="Times New Roman" w:hAnsi="Times New Roman" w:cs="Times New Roman"/>
          <w:sz w:val="24"/>
          <w:szCs w:val="24"/>
        </w:rPr>
        <w:t>Avagy</w:t>
      </w:r>
      <w:proofErr w:type="gramEnd"/>
      <w:r w:rsidRPr="0063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528">
        <w:rPr>
          <w:rFonts w:ascii="Times New Roman" w:hAnsi="Times New Roman" w:cs="Times New Roman"/>
          <w:sz w:val="24"/>
          <w:szCs w:val="24"/>
        </w:rPr>
        <w:t>lájkoljunk-e</w:t>
      </w:r>
      <w:proofErr w:type="spellEnd"/>
      <w:r w:rsidRPr="00630528">
        <w:rPr>
          <w:rFonts w:ascii="Times New Roman" w:hAnsi="Times New Roman" w:cs="Times New Roman"/>
          <w:sz w:val="24"/>
          <w:szCs w:val="24"/>
        </w:rPr>
        <w:t xml:space="preserve"> egy poros</w:t>
      </w:r>
      <w:r w:rsidRPr="00630528">
        <w:rPr>
          <w:rFonts w:ascii="Times New Roman" w:hAnsi="Times New Roman" w:cs="Times New Roman"/>
          <w:sz w:val="24"/>
          <w:szCs w:val="24"/>
        </w:rPr>
        <w:t xml:space="preserve"> </w:t>
      </w:r>
      <w:r w:rsidRPr="00630528">
        <w:rPr>
          <w:rFonts w:ascii="Times New Roman" w:hAnsi="Times New Roman" w:cs="Times New Roman"/>
          <w:sz w:val="24"/>
          <w:szCs w:val="24"/>
        </w:rPr>
        <w:t>klasszikust? / 282</w:t>
      </w:r>
    </w:p>
    <w:p w:rsidR="00630528" w:rsidRPr="00630528" w:rsidRDefault="00630528" w:rsidP="006305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0528" w:rsidRPr="0063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28"/>
    <w:rsid w:val="002F116F"/>
    <w:rsid w:val="0063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Gábor</dc:creator>
  <cp:lastModifiedBy>Kovács Gábor</cp:lastModifiedBy>
  <cp:revision>1</cp:revision>
  <dcterms:created xsi:type="dcterms:W3CDTF">2018-12-11T13:26:00Z</dcterms:created>
  <dcterms:modified xsi:type="dcterms:W3CDTF">2018-12-11T13:37:00Z</dcterms:modified>
</cp:coreProperties>
</file>